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BDBF60" w14:textId="4DBB7052" w:rsidR="008A10F8" w:rsidRPr="0003243D" w:rsidRDefault="008A10F8" w:rsidP="008A10F8">
      <w:pPr>
        <w:jc w:val="both"/>
        <w:rPr>
          <w:rFonts w:ascii="Times New Roman" w:hAnsi="Times New Roman" w:cs="Times New Roman"/>
        </w:rPr>
      </w:pPr>
      <w:r w:rsidRPr="0003243D">
        <w:rPr>
          <w:rFonts w:ascii="Times New Roman" w:hAnsi="Times New Roman" w:cs="Times New Roman"/>
        </w:rPr>
        <w:t xml:space="preserve">Изменения, вступающие в силу с </w:t>
      </w:r>
      <w:r>
        <w:rPr>
          <w:rFonts w:ascii="Times New Roman" w:hAnsi="Times New Roman" w:cs="Times New Roman"/>
        </w:rPr>
        <w:t>05</w:t>
      </w:r>
      <w:r w:rsidRPr="0003243D">
        <w:rPr>
          <w:rFonts w:ascii="Times New Roman" w:hAnsi="Times New Roman" w:cs="Times New Roman"/>
        </w:rPr>
        <w:t>.0</w:t>
      </w:r>
      <w:r>
        <w:rPr>
          <w:rFonts w:ascii="Times New Roman" w:hAnsi="Times New Roman" w:cs="Times New Roman"/>
        </w:rPr>
        <w:t>9</w:t>
      </w:r>
      <w:r w:rsidRPr="0003243D">
        <w:rPr>
          <w:rFonts w:ascii="Times New Roman" w:hAnsi="Times New Roman" w:cs="Times New Roman"/>
        </w:rPr>
        <w:t>.2025 г., в Регламент о порядке признания лиц квалифицированными инвесторами.</w:t>
      </w:r>
    </w:p>
    <w:p w14:paraId="096382A5" w14:textId="099849D1" w:rsidR="008A10F8" w:rsidRPr="0003243D" w:rsidRDefault="008A10F8" w:rsidP="008A10F8">
      <w:pPr>
        <w:jc w:val="both"/>
        <w:rPr>
          <w:rFonts w:ascii="Times New Roman" w:hAnsi="Times New Roman" w:cs="Times New Roman"/>
        </w:rPr>
      </w:pPr>
      <w:r w:rsidRPr="0003243D">
        <w:rPr>
          <w:rFonts w:ascii="Times New Roman" w:hAnsi="Times New Roman" w:cs="Times New Roman"/>
        </w:rPr>
        <w:t>АО «</w:t>
      </w:r>
      <w:r>
        <w:rPr>
          <w:rFonts w:ascii="Times New Roman" w:hAnsi="Times New Roman" w:cs="Times New Roman"/>
        </w:rPr>
        <w:t>Капитал</w:t>
      </w:r>
      <w:r w:rsidRPr="0003243D">
        <w:rPr>
          <w:rFonts w:ascii="Times New Roman" w:hAnsi="Times New Roman" w:cs="Times New Roman"/>
        </w:rPr>
        <w:t xml:space="preserve">» были внесены следующие изменения в Регламент о порядке признания лиц квалифицированными инвесторами, вступающий в силу с </w:t>
      </w:r>
      <w:r w:rsidR="009C085D">
        <w:rPr>
          <w:rFonts w:ascii="Times New Roman" w:hAnsi="Times New Roman" w:cs="Times New Roman"/>
        </w:rPr>
        <w:t>05</w:t>
      </w:r>
      <w:r w:rsidRPr="0003243D">
        <w:rPr>
          <w:rFonts w:ascii="Times New Roman" w:hAnsi="Times New Roman" w:cs="Times New Roman"/>
        </w:rPr>
        <w:t>.0</w:t>
      </w:r>
      <w:r w:rsidR="009C085D">
        <w:rPr>
          <w:rFonts w:ascii="Times New Roman" w:hAnsi="Times New Roman" w:cs="Times New Roman"/>
        </w:rPr>
        <w:t>9</w:t>
      </w:r>
      <w:r w:rsidRPr="0003243D">
        <w:rPr>
          <w:rFonts w:ascii="Times New Roman" w:hAnsi="Times New Roman" w:cs="Times New Roman"/>
        </w:rPr>
        <w:t xml:space="preserve">.2025 г.: </w:t>
      </w:r>
    </w:p>
    <w:p w14:paraId="4997B355" w14:textId="29F3734F" w:rsidR="008A10F8" w:rsidRPr="0003243D" w:rsidRDefault="008A10F8" w:rsidP="008A10F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Уточнен срок действия представляемых Клиентами </w:t>
      </w:r>
      <w:r w:rsidRPr="008A10F8">
        <w:rPr>
          <w:rFonts w:ascii="Times New Roman" w:hAnsi="Times New Roman" w:cs="Times New Roman"/>
        </w:rPr>
        <w:t>выпис</w:t>
      </w:r>
      <w:r>
        <w:rPr>
          <w:rFonts w:ascii="Times New Roman" w:hAnsi="Times New Roman" w:cs="Times New Roman"/>
        </w:rPr>
        <w:t>ок</w:t>
      </w:r>
      <w:r w:rsidRPr="008A10F8">
        <w:rPr>
          <w:rFonts w:ascii="Times New Roman" w:hAnsi="Times New Roman" w:cs="Times New Roman"/>
        </w:rPr>
        <w:t xml:space="preserve"> из реестра лиц, признанных иным лицом квалифицированным</w:t>
      </w:r>
      <w:r>
        <w:rPr>
          <w:rFonts w:ascii="Times New Roman" w:hAnsi="Times New Roman" w:cs="Times New Roman"/>
        </w:rPr>
        <w:t xml:space="preserve"> инвестором</w:t>
      </w:r>
      <w:r w:rsidRPr="0003243D">
        <w:rPr>
          <w:rFonts w:ascii="Times New Roman" w:hAnsi="Times New Roman" w:cs="Times New Roman"/>
        </w:rPr>
        <w:t>.</w:t>
      </w:r>
    </w:p>
    <w:p w14:paraId="4AF21530" w14:textId="3BF2E137" w:rsidR="008A10F8" w:rsidRPr="0003243D" w:rsidRDefault="008A10F8" w:rsidP="008A10F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3243D">
        <w:rPr>
          <w:rFonts w:ascii="Times New Roman" w:hAnsi="Times New Roman" w:cs="Times New Roman"/>
        </w:rPr>
        <w:t xml:space="preserve">Уточнен </w:t>
      </w:r>
      <w:r>
        <w:rPr>
          <w:rFonts w:ascii="Times New Roman" w:hAnsi="Times New Roman" w:cs="Times New Roman"/>
        </w:rPr>
        <w:t xml:space="preserve">порядок уведомления клиентов, </w:t>
      </w:r>
      <w:r w:rsidRPr="008A10F8">
        <w:rPr>
          <w:rFonts w:ascii="Times New Roman" w:hAnsi="Times New Roman" w:cs="Times New Roman"/>
        </w:rPr>
        <w:t>признанных квалифицированными инвесторами о праве подать заявление брокеру АО «Капитал» об исключении из реестра лиц, признанных квалифицированными инвесторами</w:t>
      </w:r>
      <w:r w:rsidRPr="0003243D">
        <w:rPr>
          <w:rFonts w:ascii="Times New Roman" w:hAnsi="Times New Roman" w:cs="Times New Roman"/>
        </w:rPr>
        <w:t xml:space="preserve">. </w:t>
      </w:r>
    </w:p>
    <w:p w14:paraId="4423AA42" w14:textId="77777777" w:rsidR="008A10F8" w:rsidRPr="0003243D" w:rsidRDefault="008A10F8" w:rsidP="008A10F8">
      <w:pPr>
        <w:jc w:val="both"/>
        <w:rPr>
          <w:rFonts w:ascii="Times New Roman" w:hAnsi="Times New Roman" w:cs="Times New Roman"/>
        </w:rPr>
      </w:pPr>
      <w:r w:rsidRPr="0003243D">
        <w:rPr>
          <w:rFonts w:ascii="Times New Roman" w:hAnsi="Times New Roman" w:cs="Times New Roman"/>
        </w:rPr>
        <w:t xml:space="preserve">С текстом указанных изменений можно ознакомиться в открытом неограниченному кругу лиц доступе в сети Интернет по адресу: </w:t>
      </w:r>
      <w:hyperlink r:id="rId5" w:history="1">
        <w:r w:rsidRPr="000036F3">
          <w:rPr>
            <w:rStyle w:val="a4"/>
            <w:rFonts w:ascii="Times New Roman" w:hAnsi="Times New Roman" w:cs="Times New Roman"/>
          </w:rPr>
          <w:t>https://kapital-br.org/dokumenty/brokerskoe-obsluzhivanie.html</w:t>
        </w:r>
      </w:hyperlink>
      <w:r>
        <w:rPr>
          <w:rFonts w:ascii="Times New Roman" w:hAnsi="Times New Roman" w:cs="Times New Roman"/>
        </w:rPr>
        <w:t xml:space="preserve"> </w:t>
      </w:r>
    </w:p>
    <w:p w14:paraId="6E2784CE" w14:textId="77777777" w:rsidR="008172DE" w:rsidRDefault="008172DE"/>
    <w:sectPr w:rsidR="008172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B87529"/>
    <w:multiLevelType w:val="hybridMultilevel"/>
    <w:tmpl w:val="EBE8B2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FA4"/>
    <w:rsid w:val="001A650E"/>
    <w:rsid w:val="001D1FA4"/>
    <w:rsid w:val="00440786"/>
    <w:rsid w:val="008172DE"/>
    <w:rsid w:val="008A10F8"/>
    <w:rsid w:val="009C0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2184F"/>
  <w15:chartTrackingRefBased/>
  <w15:docId w15:val="{51D4689D-8A73-4F54-AEAB-3DFC53CCA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10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10F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A10F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kapital-br.org/dokumenty/brokerskoe-obsluzhivanie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127</Words>
  <Characters>725</Characters>
  <Application>Microsoft Office Word</Application>
  <DocSecurity>0</DocSecurity>
  <Lines>6</Lines>
  <Paragraphs>1</Paragraphs>
  <ScaleCrop>false</ScaleCrop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Казачкова Елизавета</dc:creator>
  <cp:keywords/>
  <dc:description/>
  <cp:lastModifiedBy>Казачкова Елизавета</cp:lastModifiedBy>
  <cp:revision>3</cp:revision>
  <dcterms:created xsi:type="dcterms:W3CDTF">2025-08-29T09:32:00Z</dcterms:created>
  <dcterms:modified xsi:type="dcterms:W3CDTF">2025-08-29T09:42:00Z</dcterms:modified>
</cp:coreProperties>
</file>